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AE610" w14:textId="77777777" w:rsidR="00DB5635" w:rsidRPr="00CB7955" w:rsidRDefault="00DB5635" w:rsidP="00DB5635">
      <w:pPr>
        <w:widowControl/>
        <w:spacing w:line="276" w:lineRule="auto"/>
        <w:jc w:val="center"/>
        <w:rPr>
          <w:b/>
          <w:caps/>
          <w:spacing w:val="30"/>
        </w:rPr>
      </w:pPr>
      <w:r w:rsidRPr="00CB7955">
        <w:rPr>
          <w:b/>
          <w:caps/>
          <w:spacing w:val="30"/>
        </w:rPr>
        <w:t>Predkladacia správa</w:t>
      </w:r>
    </w:p>
    <w:p w14:paraId="4648D345" w14:textId="77777777" w:rsidR="00DB5635" w:rsidRPr="00CB7955" w:rsidRDefault="00DB5635" w:rsidP="00DB5635">
      <w:pPr>
        <w:widowControl/>
        <w:jc w:val="both"/>
        <w:rPr>
          <w:b/>
        </w:rPr>
      </w:pPr>
    </w:p>
    <w:p w14:paraId="72DDE7A3" w14:textId="77777777" w:rsidR="00DB5635" w:rsidRPr="00CB7955" w:rsidRDefault="00DB5635" w:rsidP="00DB5635">
      <w:pPr>
        <w:widowControl/>
        <w:jc w:val="both"/>
      </w:pPr>
    </w:p>
    <w:p w14:paraId="460C55CB" w14:textId="4D21AB91" w:rsidR="00D03200" w:rsidRPr="00D03200" w:rsidRDefault="00DB5635" w:rsidP="00D03200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 w:rsidRPr="00D03200">
        <w:rPr>
          <w:bCs/>
          <w:iCs/>
        </w:rPr>
        <w:t>Ministerstvo pôdohospodárstva a rozvoja vidieka Slovenskej republiky</w:t>
      </w:r>
      <w:r w:rsidR="00776F63" w:rsidRPr="00D03200">
        <w:rPr>
          <w:bCs/>
          <w:iCs/>
        </w:rPr>
        <w:t xml:space="preserve"> </w:t>
      </w:r>
      <w:r w:rsidRPr="00D03200">
        <w:rPr>
          <w:bCs/>
          <w:iCs/>
        </w:rPr>
        <w:t xml:space="preserve">predkladá </w:t>
      </w:r>
      <w:r w:rsidR="00D03200" w:rsidRPr="00D03200">
        <w:rPr>
          <w:bCs/>
          <w:iCs/>
        </w:rPr>
        <w:t>návrh nariadenia vlády Slovenskej republiky, ktorým sa mení a dopĺňa nariadenie vlády Slovenskej republiky č. 360/2011</w:t>
      </w:r>
      <w:r w:rsidR="001E4100">
        <w:rPr>
          <w:bCs/>
          <w:iCs/>
        </w:rPr>
        <w:t xml:space="preserve"> Z. z.</w:t>
      </w:r>
      <w:r w:rsidR="00D03200" w:rsidRPr="00D03200">
        <w:rPr>
          <w:bCs/>
          <w:iCs/>
        </w:rPr>
        <w:t>, ktorým sa ustanovujú hygienické požiadavky na priamy predaj a</w:t>
      </w:r>
      <w:r w:rsidR="009972C5">
        <w:rPr>
          <w:bCs/>
          <w:iCs/>
        </w:rPr>
        <w:t> </w:t>
      </w:r>
      <w:r w:rsidR="00D03200" w:rsidRPr="00D03200">
        <w:rPr>
          <w:bCs/>
          <w:iCs/>
        </w:rPr>
        <w:t>dodávanie malého množstva prvotných produktov rastlinného a živočíšneho pôvodu a</w:t>
      </w:r>
      <w:r w:rsidR="009972C5">
        <w:rPr>
          <w:bCs/>
          <w:iCs/>
        </w:rPr>
        <w:t> </w:t>
      </w:r>
      <w:bookmarkStart w:id="0" w:name="_GoBack"/>
      <w:bookmarkEnd w:id="0"/>
      <w:r w:rsidR="00D03200" w:rsidRPr="00D03200">
        <w:rPr>
          <w:bCs/>
          <w:iCs/>
        </w:rPr>
        <w:t xml:space="preserve">dodávanie mlieka a mliečnych výrobkov konečnému spotrebiteľovi a iným maloobchodným </w:t>
      </w:r>
      <w:proofErr w:type="spellStart"/>
      <w:r w:rsidR="00D03200" w:rsidRPr="00D03200">
        <w:rPr>
          <w:bCs/>
          <w:iCs/>
        </w:rPr>
        <w:t>prevádzkarniam</w:t>
      </w:r>
      <w:proofErr w:type="spellEnd"/>
      <w:r w:rsidR="00D03200">
        <w:rPr>
          <w:bCs/>
          <w:iCs/>
        </w:rPr>
        <w:t xml:space="preserve"> </w:t>
      </w:r>
      <w:r w:rsidR="003814A0">
        <w:t>v znení nariadenia</w:t>
      </w:r>
      <w:r w:rsidR="003814A0" w:rsidRPr="006D35FE">
        <w:t xml:space="preserve"> vlády Slovenskej republiky č. 100/2016 Z. z.</w:t>
      </w:r>
      <w:r w:rsidR="003814A0">
        <w:rPr>
          <w:bCs/>
          <w:iCs/>
        </w:rPr>
        <w:t xml:space="preserve"> </w:t>
      </w:r>
      <w:r w:rsidR="00D03200">
        <w:rPr>
          <w:bCs/>
          <w:iCs/>
        </w:rPr>
        <w:t>(ďalej len „</w:t>
      </w:r>
      <w:r w:rsidR="00FB29E1">
        <w:rPr>
          <w:bCs/>
          <w:iCs/>
        </w:rPr>
        <w:t xml:space="preserve">návrh </w:t>
      </w:r>
      <w:r w:rsidR="00D03200">
        <w:rPr>
          <w:bCs/>
          <w:iCs/>
        </w:rPr>
        <w:t>nariadeni</w:t>
      </w:r>
      <w:r w:rsidR="00FB29E1">
        <w:rPr>
          <w:bCs/>
          <w:iCs/>
        </w:rPr>
        <w:t>a</w:t>
      </w:r>
      <w:r w:rsidR="00D03200">
        <w:rPr>
          <w:bCs/>
          <w:iCs/>
        </w:rPr>
        <w:t xml:space="preserve"> vlády</w:t>
      </w:r>
      <w:r w:rsidR="004B4362">
        <w:rPr>
          <w:bCs/>
          <w:iCs/>
        </w:rPr>
        <w:t>“</w:t>
      </w:r>
      <w:r w:rsidR="00D03200">
        <w:rPr>
          <w:bCs/>
          <w:iCs/>
        </w:rPr>
        <w:t>)</w:t>
      </w:r>
      <w:r w:rsidR="003814A0">
        <w:rPr>
          <w:bCs/>
          <w:iCs/>
        </w:rPr>
        <w:t xml:space="preserve"> ako iniciatívny materiál</w:t>
      </w:r>
      <w:r w:rsidR="00D03200">
        <w:rPr>
          <w:bCs/>
          <w:iCs/>
        </w:rPr>
        <w:t>.</w:t>
      </w:r>
    </w:p>
    <w:p w14:paraId="62443711" w14:textId="77777777" w:rsidR="00CB1634" w:rsidRPr="00B742BB" w:rsidRDefault="00CB1634" w:rsidP="00CB1634">
      <w:pPr>
        <w:ind w:firstLine="708"/>
        <w:jc w:val="both"/>
        <w:rPr>
          <w:rStyle w:val="Zstupntext"/>
          <w:color w:val="auto"/>
        </w:rPr>
      </w:pPr>
    </w:p>
    <w:p w14:paraId="6E017DB6" w14:textId="022E4632" w:rsidR="003814A0" w:rsidRDefault="00A62F43" w:rsidP="003814A0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rPr>
          <w:bCs/>
          <w:iCs/>
        </w:rPr>
        <w:t xml:space="preserve">Návrh nariadenia vlády bol vypracovaný </w:t>
      </w:r>
      <w:r w:rsidR="00015EE1">
        <w:rPr>
          <w:bCs/>
          <w:iCs/>
        </w:rPr>
        <w:t xml:space="preserve">na základe </w:t>
      </w:r>
      <w:r w:rsidR="00D03200">
        <w:rPr>
          <w:bCs/>
          <w:iCs/>
        </w:rPr>
        <w:t>Programového vyhlásenia vlády S</w:t>
      </w:r>
      <w:r w:rsidR="008E1895">
        <w:rPr>
          <w:bCs/>
          <w:iCs/>
        </w:rPr>
        <w:t>lovenskej republiky</w:t>
      </w:r>
      <w:r w:rsidR="00D03200">
        <w:rPr>
          <w:bCs/>
          <w:iCs/>
        </w:rPr>
        <w:t xml:space="preserve"> 2023</w:t>
      </w:r>
      <w:r w:rsidR="008E1895">
        <w:rPr>
          <w:bCs/>
          <w:iCs/>
        </w:rPr>
        <w:t xml:space="preserve"> - 2027, kde sa vláda Slovenskej republiky zaviazala </w:t>
      </w:r>
      <w:r w:rsidR="008E1895" w:rsidRPr="008E1895">
        <w:rPr>
          <w:bCs/>
          <w:iCs/>
        </w:rPr>
        <w:t>využiť všetky dostupné právne a ekonomické nástroje podpory priameho predaja lokálnych potravín z dvora konečnému spotrebiteľovi pri zachovaní potrebných požiadaviek ich zdravotnej bezpečnosti a</w:t>
      </w:r>
      <w:r w:rsidR="00193E6B">
        <w:rPr>
          <w:bCs/>
          <w:iCs/>
        </w:rPr>
        <w:t> </w:t>
      </w:r>
      <w:r w:rsidR="008E1895" w:rsidRPr="008E1895">
        <w:rPr>
          <w:bCs/>
          <w:iCs/>
        </w:rPr>
        <w:t>kvality</w:t>
      </w:r>
      <w:r w:rsidR="00193E6B">
        <w:rPr>
          <w:bCs/>
          <w:iCs/>
        </w:rPr>
        <w:t xml:space="preserve"> a</w:t>
      </w:r>
      <w:r w:rsidR="00667217">
        <w:rPr>
          <w:bCs/>
          <w:iCs/>
        </w:rPr>
        <w:t> </w:t>
      </w:r>
      <w:r w:rsidR="00193E6B">
        <w:rPr>
          <w:bCs/>
          <w:iCs/>
        </w:rPr>
        <w:t>taktiež</w:t>
      </w:r>
      <w:r w:rsidR="00667217">
        <w:rPr>
          <w:bCs/>
          <w:iCs/>
        </w:rPr>
        <w:t xml:space="preserve"> vychádza</w:t>
      </w:r>
      <w:r w:rsidR="00193E6B">
        <w:rPr>
          <w:bCs/>
          <w:iCs/>
        </w:rPr>
        <w:t xml:space="preserve"> z požiadaviek aplikačnej praxe</w:t>
      </w:r>
      <w:r w:rsidR="000F310C">
        <w:rPr>
          <w:bCs/>
          <w:iCs/>
        </w:rPr>
        <w:t>.</w:t>
      </w:r>
      <w:r w:rsidR="00D03200">
        <w:rPr>
          <w:bCs/>
          <w:iCs/>
        </w:rPr>
        <w:t> </w:t>
      </w:r>
      <w:r w:rsidR="000F310C" w:rsidRPr="00147A10">
        <w:t xml:space="preserve">Cieľom návrhu </w:t>
      </w:r>
      <w:r w:rsidR="000F310C">
        <w:t xml:space="preserve">nariadenia vlády </w:t>
      </w:r>
      <w:r w:rsidR="000F310C" w:rsidRPr="00147A10">
        <w:t xml:space="preserve">je upraviť </w:t>
      </w:r>
      <w:r w:rsidR="004575CA">
        <w:t xml:space="preserve">množstevné </w:t>
      </w:r>
      <w:r w:rsidR="000F310C">
        <w:t xml:space="preserve">limity </w:t>
      </w:r>
      <w:r w:rsidR="00F80E0C">
        <w:t>produktov rybolovu</w:t>
      </w:r>
      <w:r w:rsidR="004575CA">
        <w:t xml:space="preserve"> a spracovaných produktov </w:t>
      </w:r>
      <w:r w:rsidR="00F80E0C">
        <w:t>rybolovu</w:t>
      </w:r>
      <w:r w:rsidR="002B3F65">
        <w:t xml:space="preserve"> a vajec </w:t>
      </w:r>
      <w:r w:rsidR="000F310C">
        <w:t>na predaj konečnému spotrebiteľovi a</w:t>
      </w:r>
      <w:r w:rsidR="002B3F65">
        <w:t xml:space="preserve"> ich </w:t>
      </w:r>
      <w:r w:rsidR="000F310C">
        <w:t>dodávani</w:t>
      </w:r>
      <w:r w:rsidR="002B3F65">
        <w:t>e</w:t>
      </w:r>
      <w:r w:rsidR="000F310C">
        <w:t xml:space="preserve"> do m</w:t>
      </w:r>
      <w:r w:rsidR="00E40328">
        <w:t>iestnej maloobchodnej prevádzky.</w:t>
      </w:r>
    </w:p>
    <w:p w14:paraId="58E5BF2E" w14:textId="366167D4" w:rsidR="003814A0" w:rsidRDefault="003814A0" w:rsidP="00E40328">
      <w:pPr>
        <w:jc w:val="both"/>
      </w:pPr>
    </w:p>
    <w:p w14:paraId="00E41F15" w14:textId="19FB3ACE" w:rsidR="003814A0" w:rsidRDefault="00E40328" w:rsidP="003814A0">
      <w:pPr>
        <w:ind w:firstLine="708"/>
        <w:jc w:val="both"/>
      </w:pPr>
      <w:r>
        <w:t>Návrh nariadenia vlády</w:t>
      </w:r>
      <w:r w:rsidR="003814A0">
        <w:t xml:space="preserve"> sa netýka pôsobnosti miestnej územnej samosprávy.</w:t>
      </w:r>
    </w:p>
    <w:p w14:paraId="560BC0C9" w14:textId="1BEFB198" w:rsidR="00BC6929" w:rsidRDefault="00BC6929" w:rsidP="003814A0">
      <w:pPr>
        <w:ind w:firstLine="708"/>
        <w:jc w:val="both"/>
      </w:pPr>
    </w:p>
    <w:p w14:paraId="2419BDFC" w14:textId="77777777" w:rsidR="00BC6929" w:rsidRPr="00560A8C" w:rsidRDefault="00BC6929" w:rsidP="00BC6929">
      <w:pPr>
        <w:ind w:firstLine="708"/>
        <w:jc w:val="both"/>
      </w:pPr>
      <w:r>
        <w:t xml:space="preserve">Návrh nariadenia vlády sa na rokovanie Legislatívnej rady Slovenskej republiky predkladá s rozporom so Slovenskou poľnohospodárskou a potravinárskou komorou. </w:t>
      </w:r>
    </w:p>
    <w:p w14:paraId="557CCE23" w14:textId="77777777" w:rsidR="00BC6929" w:rsidRPr="00560A8C" w:rsidRDefault="00BC6929" w:rsidP="003814A0">
      <w:pPr>
        <w:ind w:firstLine="708"/>
        <w:jc w:val="both"/>
      </w:pPr>
    </w:p>
    <w:p w14:paraId="4A891429" w14:textId="77777777" w:rsidR="00DB5635" w:rsidRPr="00B742BB" w:rsidRDefault="00CB1634" w:rsidP="00CB1634">
      <w:pPr>
        <w:ind w:firstLine="708"/>
        <w:jc w:val="both"/>
        <w:rPr>
          <w:rStyle w:val="Zstupntext"/>
          <w:color w:val="auto"/>
        </w:rPr>
      </w:pPr>
      <w:r>
        <w:t xml:space="preserve"> </w:t>
      </w:r>
    </w:p>
    <w:sectPr w:rsidR="00DB5635" w:rsidRPr="00B74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635"/>
    <w:rsid w:val="00015EE1"/>
    <w:rsid w:val="00042D06"/>
    <w:rsid w:val="00096AED"/>
    <w:rsid w:val="000F310C"/>
    <w:rsid w:val="000F4021"/>
    <w:rsid w:val="00141641"/>
    <w:rsid w:val="00193E6B"/>
    <w:rsid w:val="001E4100"/>
    <w:rsid w:val="001F317C"/>
    <w:rsid w:val="00232B4C"/>
    <w:rsid w:val="00233816"/>
    <w:rsid w:val="00243C2C"/>
    <w:rsid w:val="002B3F65"/>
    <w:rsid w:val="003814A0"/>
    <w:rsid w:val="00432295"/>
    <w:rsid w:val="00455DD3"/>
    <w:rsid w:val="004575CA"/>
    <w:rsid w:val="004675B2"/>
    <w:rsid w:val="004A5B6B"/>
    <w:rsid w:val="004B4362"/>
    <w:rsid w:val="004D28FF"/>
    <w:rsid w:val="00510C7F"/>
    <w:rsid w:val="00521363"/>
    <w:rsid w:val="00537554"/>
    <w:rsid w:val="00667217"/>
    <w:rsid w:val="006902FD"/>
    <w:rsid w:val="006C7E1D"/>
    <w:rsid w:val="006D02C3"/>
    <w:rsid w:val="00776F63"/>
    <w:rsid w:val="007815CC"/>
    <w:rsid w:val="007B0621"/>
    <w:rsid w:val="0088606B"/>
    <w:rsid w:val="0088786F"/>
    <w:rsid w:val="008E1895"/>
    <w:rsid w:val="0090124F"/>
    <w:rsid w:val="009022BF"/>
    <w:rsid w:val="009548EA"/>
    <w:rsid w:val="00961614"/>
    <w:rsid w:val="009972C5"/>
    <w:rsid w:val="00A10DF7"/>
    <w:rsid w:val="00A62F43"/>
    <w:rsid w:val="00AC3792"/>
    <w:rsid w:val="00B171FC"/>
    <w:rsid w:val="00B17A5E"/>
    <w:rsid w:val="00B40116"/>
    <w:rsid w:val="00B62475"/>
    <w:rsid w:val="00B742BB"/>
    <w:rsid w:val="00B85CAC"/>
    <w:rsid w:val="00BC6929"/>
    <w:rsid w:val="00C00EB2"/>
    <w:rsid w:val="00C03AAC"/>
    <w:rsid w:val="00C20B9A"/>
    <w:rsid w:val="00C7435C"/>
    <w:rsid w:val="00CA2C55"/>
    <w:rsid w:val="00CB1634"/>
    <w:rsid w:val="00CB28EC"/>
    <w:rsid w:val="00CB4297"/>
    <w:rsid w:val="00CB7955"/>
    <w:rsid w:val="00CF5F2A"/>
    <w:rsid w:val="00D03200"/>
    <w:rsid w:val="00D16E80"/>
    <w:rsid w:val="00D57E6F"/>
    <w:rsid w:val="00DB5635"/>
    <w:rsid w:val="00E40328"/>
    <w:rsid w:val="00F10B16"/>
    <w:rsid w:val="00F35E44"/>
    <w:rsid w:val="00F80E0C"/>
    <w:rsid w:val="00F92E46"/>
    <w:rsid w:val="00FB29E1"/>
    <w:rsid w:val="00FC6485"/>
    <w:rsid w:val="00FD5C50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27BA"/>
  <w15:chartTrackingRefBased/>
  <w15:docId w15:val="{0F004E18-F3E9-4782-8966-95DB5B99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5635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B5635"/>
    <w:rPr>
      <w:rFonts w:ascii="Times New Roman" w:hAnsi="Times New Roman" w:cs="Times New Roman"/>
      <w:color w:val="808080"/>
    </w:rPr>
  </w:style>
  <w:style w:type="paragraph" w:styleId="Zkladntext">
    <w:name w:val="Body Text"/>
    <w:basedOn w:val="Normlny"/>
    <w:link w:val="ZkladntextChar"/>
    <w:rsid w:val="00DB5635"/>
    <w:pPr>
      <w:widowControl/>
      <w:adjustRightInd/>
      <w:jc w:val="center"/>
    </w:pPr>
    <w:rPr>
      <w:b/>
      <w:bCs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B563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odsek">
    <w:name w:val="odsek"/>
    <w:basedOn w:val="Normlny"/>
    <w:link w:val="odsekChar"/>
    <w:qFormat/>
    <w:rsid w:val="00AC3792"/>
    <w:pPr>
      <w:keepNext/>
      <w:widowControl/>
      <w:autoSpaceDE w:val="0"/>
      <w:autoSpaceDN w:val="0"/>
      <w:spacing w:before="60" w:after="60"/>
      <w:ind w:firstLine="709"/>
      <w:jc w:val="both"/>
    </w:pPr>
    <w:rPr>
      <w:szCs w:val="20"/>
    </w:rPr>
  </w:style>
  <w:style w:type="character" w:customStyle="1" w:styleId="odsekChar">
    <w:name w:val="odsek Char"/>
    <w:link w:val="odsek"/>
    <w:rsid w:val="00AC379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C00EB2"/>
    <w:pPr>
      <w:widowControl/>
      <w:adjustRightInd/>
      <w:spacing w:before="100" w:beforeAutospacing="1" w:after="100" w:afterAutospacing="1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815C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15C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awspan">
    <w:name w:val="awspan"/>
    <w:basedOn w:val="Predvolenpsmoodseku"/>
    <w:rsid w:val="008E1895"/>
  </w:style>
  <w:style w:type="character" w:styleId="Odkaznakomentr">
    <w:name w:val="annotation reference"/>
    <w:basedOn w:val="Predvolenpsmoodseku"/>
    <w:uiPriority w:val="99"/>
    <w:semiHidden/>
    <w:unhideWhenUsed/>
    <w:rsid w:val="00C20B9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20B9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20B9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20B9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20B9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3Predkladacia správa" edit="true"/>
    <f:field ref="objsubject" par="" text="" edit="true"/>
    <f:field ref="objcreatedby" par="" text="Tatarka, Peter, Ing."/>
    <f:field ref="objcreatedat" par="" date="2025-05-29T05:56:28" text="29.5.2025 5:56:28"/>
    <f:field ref="objchangedby" par="" text="Bosáková, Oľga, Mgr."/>
    <f:field ref="objmodifiedat" par="" date="2025-05-29T12:56:35" text="29.5.2025 12:56:35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3Predkladacia správa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WKX3UHSAJ2R6-2-1411886</_dlc_DocId>
    <_dlc_DocIdUrl xmlns="e60a29af-d413-48d4-bd90-fe9d2a897e4b">
      <Url>https://ovdmasv601/sites/DMS/_layouts/15/DocIdRedir.aspx?ID=WKX3UHSAJ2R6-2-1411886</Url>
      <Description>WKX3UHSAJ2R6-2-1411886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998A02E-6B9D-4573-BB69-5A687714724F}"/>
</file>

<file path=customXml/itemProps3.xml><?xml version="1.0" encoding="utf-8"?>
<ds:datastoreItem xmlns:ds="http://schemas.openxmlformats.org/officeDocument/2006/customXml" ds:itemID="{D97CE9C3-51DD-4B56-95EE-E81373E39BD5}"/>
</file>

<file path=customXml/itemProps4.xml><?xml version="1.0" encoding="utf-8"?>
<ds:datastoreItem xmlns:ds="http://schemas.openxmlformats.org/officeDocument/2006/customXml" ds:itemID="{B810FBF0-3515-49AA-A650-D18CD83CF1D4}"/>
</file>

<file path=customXml/itemProps5.xml><?xml version="1.0" encoding="utf-8"?>
<ds:datastoreItem xmlns:ds="http://schemas.openxmlformats.org/officeDocument/2006/customXml" ds:itemID="{8AAD7E9F-D63D-4342-AEE4-044BA119F6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Mouelhi Kristína</dc:creator>
  <cp:keywords/>
  <dc:description/>
  <cp:lastModifiedBy>Benová Tímea</cp:lastModifiedBy>
  <cp:revision>19</cp:revision>
  <dcterms:created xsi:type="dcterms:W3CDTF">2025-06-10T07:38:00Z</dcterms:created>
  <dcterms:modified xsi:type="dcterms:W3CDTF">2025-10-28T13:24:00Z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29. 5. 2025, 05:56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29. 5. 2025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29.5.2025, 05:56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29.05.2025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*COO.2296.100.2.6762223*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COO.2296.100.2.6762223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e0c7ad89-7657-4d25-a81f-cfbc51a857c5</vt:lpwstr>
  </property>
</Properties>
</file>